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B35017" w:rsidTr="00C93DF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35017" w:rsidRDefault="00B35017" w:rsidP="00C93DF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6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35017" w:rsidRDefault="00B35017" w:rsidP="00C93DF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35017" w:rsidRDefault="00B35017" w:rsidP="00C93DF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5017" w:rsidTr="00C93DF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35017" w:rsidRDefault="00B35017" w:rsidP="00C93DF6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35017" w:rsidRPr="00244DEB" w:rsidRDefault="00B35017" w:rsidP="00B35017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ترميز ال</w:t>
            </w:r>
            <w:r w:rsidRPr="00244DE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سياس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ات</w:t>
            </w:r>
            <w:r w:rsidRPr="00244DE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 أو ال</w:t>
            </w:r>
            <w:r w:rsidRPr="00244DE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إجراءات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35017" w:rsidRDefault="00B35017" w:rsidP="00C93DF6">
            <w:pPr>
              <w:rPr>
                <w:rFonts w:eastAsia="Calibri"/>
              </w:rPr>
            </w:pPr>
          </w:p>
        </w:tc>
      </w:tr>
      <w:tr w:rsidR="00B35017" w:rsidTr="00C93DF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35017" w:rsidRDefault="00B35017" w:rsidP="00C93DF6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B35017" w:rsidRDefault="00794F51" w:rsidP="0093368A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CODING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35017" w:rsidRDefault="00B35017" w:rsidP="00C93DF6">
            <w:pPr>
              <w:rPr>
                <w:rFonts w:eastAsia="Calibri"/>
              </w:rPr>
            </w:pPr>
          </w:p>
        </w:tc>
      </w:tr>
    </w:tbl>
    <w:p w:rsidR="00B35017" w:rsidRDefault="00B35017"/>
    <w:p w:rsidR="00681281" w:rsidRDefault="00681281" w:rsidP="00B3145F">
      <w:pPr>
        <w:jc w:val="right"/>
        <w:rPr>
          <w:rFonts w:asciiTheme="majorBidi" w:hAnsiTheme="majorBidi" w:cstheme="majorBidi"/>
          <w:sz w:val="24"/>
          <w:szCs w:val="24"/>
          <w:rtl/>
        </w:rPr>
      </w:pPr>
    </w:p>
    <w:p w:rsidR="0020454A" w:rsidRDefault="00776137" w:rsidP="00555757">
      <w:pPr>
        <w:jc w:val="right"/>
        <w:rPr>
          <w:rFonts w:asciiTheme="majorBidi" w:hAnsiTheme="majorBidi" w:cstheme="majorBidi"/>
          <w:sz w:val="24"/>
          <w:szCs w:val="24"/>
        </w:rPr>
      </w:pPr>
      <w:r w:rsidRPr="00B3145F">
        <w:rPr>
          <w:rFonts w:asciiTheme="majorBidi" w:hAnsiTheme="majorBidi" w:cstheme="majorBidi"/>
          <w:sz w:val="24"/>
          <w:szCs w:val="24"/>
          <w:rtl/>
        </w:rPr>
        <w:t>فيما يلي، شرح لطريقة ترميز السياسات و/أو ال</w:t>
      </w:r>
      <w:r w:rsidR="00555757">
        <w:rPr>
          <w:rFonts w:asciiTheme="majorBidi" w:hAnsiTheme="majorBidi" w:cstheme="majorBidi" w:hint="cs"/>
          <w:sz w:val="24"/>
          <w:szCs w:val="24"/>
          <w:rtl/>
        </w:rPr>
        <w:t>إ</w:t>
      </w:r>
      <w:bookmarkStart w:id="0" w:name="_GoBack"/>
      <w:bookmarkEnd w:id="0"/>
      <w:r w:rsidRPr="00B3145F">
        <w:rPr>
          <w:rFonts w:asciiTheme="majorBidi" w:hAnsiTheme="majorBidi" w:cstheme="majorBidi"/>
          <w:sz w:val="24"/>
          <w:szCs w:val="24"/>
          <w:rtl/>
        </w:rPr>
        <w:t>جراءات في مراكز الرعاية الصحية ال</w:t>
      </w:r>
      <w:r w:rsidR="00B3145F" w:rsidRPr="00B3145F">
        <w:rPr>
          <w:rFonts w:asciiTheme="majorBidi" w:hAnsiTheme="majorBidi" w:cstheme="majorBidi"/>
          <w:sz w:val="24"/>
          <w:szCs w:val="24"/>
          <w:rtl/>
        </w:rPr>
        <w:t>أ</w:t>
      </w:r>
      <w:r w:rsidRPr="00B3145F">
        <w:rPr>
          <w:rFonts w:asciiTheme="majorBidi" w:hAnsiTheme="majorBidi" w:cstheme="majorBidi"/>
          <w:sz w:val="24"/>
          <w:szCs w:val="24"/>
          <w:rtl/>
        </w:rPr>
        <w:t>ولية</w:t>
      </w:r>
      <w:r w:rsidR="00B3145F">
        <w:rPr>
          <w:rFonts w:asciiTheme="majorBidi" w:hAnsiTheme="majorBidi" w:cstheme="majorBidi" w:hint="cs"/>
          <w:sz w:val="24"/>
          <w:szCs w:val="24"/>
          <w:rtl/>
        </w:rPr>
        <w:t>. يمكن للمركز استعمال طريقة أخرى في الترميز شرط أن يتمّ توضيحها خطياً</w:t>
      </w:r>
      <w:r w:rsidR="00681281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902D23" w:rsidRDefault="00902D23" w:rsidP="00945B74">
      <w:pPr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بهذه الطريقة، يمكن للعاملين في المركز </w:t>
      </w:r>
      <w:r w:rsidR="007079F0">
        <w:rPr>
          <w:rFonts w:asciiTheme="majorBidi" w:hAnsiTheme="majorBidi" w:cstheme="majorBidi" w:hint="cs"/>
          <w:sz w:val="24"/>
          <w:szCs w:val="24"/>
          <w:rtl/>
          <w:lang w:bidi="ar-LB"/>
        </w:rPr>
        <w:t>معرفة ملحقات كل سياسة إلكترونياً عند ال</w:t>
      </w:r>
      <w:r w:rsidR="00867180">
        <w:rPr>
          <w:rFonts w:asciiTheme="majorBidi" w:hAnsiTheme="majorBidi" w:cstheme="majorBidi" w:hint="cs"/>
          <w:sz w:val="24"/>
          <w:szCs w:val="24"/>
          <w:rtl/>
          <w:lang w:bidi="ar-LB"/>
        </w:rPr>
        <w:t>قيام بفرز ال</w:t>
      </w:r>
      <w:r w:rsidR="00945B74">
        <w:rPr>
          <w:rFonts w:asciiTheme="majorBidi" w:hAnsiTheme="majorBidi" w:cstheme="majorBidi" w:hint="cs"/>
          <w:sz w:val="24"/>
          <w:szCs w:val="24"/>
          <w:rtl/>
          <w:lang w:bidi="ar-LB"/>
        </w:rPr>
        <w:t>وثائق</w:t>
      </w:r>
      <w:r w:rsidR="00867180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حسب الحروف الأبجدية </w:t>
      </w:r>
      <w:r w:rsidR="00945B7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945B74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945B7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867180">
        <w:rPr>
          <w:rFonts w:asciiTheme="majorBidi" w:hAnsiTheme="majorBidi" w:cstheme="majorBidi"/>
          <w:sz w:val="24"/>
          <w:szCs w:val="24"/>
          <w:lang w:bidi="ar-LB"/>
        </w:rPr>
        <w:t>“sorting of documents by alphabetical order”</w:t>
      </w:r>
      <w:r w:rsidR="00945B74" w:rsidRPr="00945B7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945B7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داخل كل ملف </w:t>
      </w:r>
      <w:r w:rsidR="00945B74">
        <w:rPr>
          <w:rFonts w:asciiTheme="majorBidi" w:hAnsiTheme="majorBidi" w:cstheme="majorBidi"/>
          <w:sz w:val="24"/>
          <w:szCs w:val="24"/>
          <w:lang w:bidi="ar-LB"/>
        </w:rPr>
        <w:t>folder</w:t>
      </w:r>
      <w:r w:rsidR="00945B74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681281" w:rsidRPr="00B3145F" w:rsidRDefault="00681281" w:rsidP="00B3145F">
      <w:pPr>
        <w:jc w:val="right"/>
        <w:rPr>
          <w:rFonts w:asciiTheme="majorBidi" w:hAnsiTheme="majorBidi" w:cstheme="majorBidi"/>
          <w:sz w:val="24"/>
          <w:szCs w:val="24"/>
          <w:rtl/>
        </w:rPr>
      </w:pPr>
    </w:p>
    <w:tbl>
      <w:tblPr>
        <w:tblW w:w="9360" w:type="dxa"/>
        <w:tblLook w:val="04A0"/>
      </w:tblPr>
      <w:tblGrid>
        <w:gridCol w:w="5310"/>
        <w:gridCol w:w="1440"/>
        <w:gridCol w:w="2610"/>
      </w:tblGrid>
      <w:tr w:rsidR="00B35017" w:rsidRPr="00B35017" w:rsidTr="00681281">
        <w:trPr>
          <w:trHeight w:val="300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 w:themeFill="background1" w:themeFillShade="BF"/>
            <w:noWrap/>
            <w:vAlign w:val="bottom"/>
            <w:hideMark/>
          </w:tcPr>
          <w:p w:rsidR="00B35017" w:rsidRPr="00B35017" w:rsidRDefault="00B35017" w:rsidP="00F555FE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القسم الأول والثاني من الترميز وهو عبارة عن حروف تختصر اسم السياسة و/أو ال</w:t>
            </w:r>
            <w:r w:rsidR="00F555FE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إ</w:t>
            </w:r>
            <w:r w:rsidRPr="00B35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جراءات باللغة الإنكليزية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B35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Abbreviations of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Coding (1st letters)</w:t>
            </w:r>
          </w:p>
        </w:tc>
      </w:tr>
      <w:tr w:rsidR="00A73040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3040" w:rsidRPr="00B35017" w:rsidRDefault="00A73040" w:rsidP="00A73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Primary Care Center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3040" w:rsidRPr="00B35017" w:rsidRDefault="00A73040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PCC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Electronic Health Records. Policies and Procedures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EHR.PP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Ethics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ETHIC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Human Resources. Job Description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HR.JD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Human Resources. Policies and Procedures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HR.PP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Laboratory. Policies and Procedures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LAB.PP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Nursing. Procedures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NUR.P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Operating Procedures. Policies and Procedures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OP.PP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Pharmacy. Policies and Procedures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PHA.PP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Radiology. Policies and Procedures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RAD.PP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Safety. Policies and Procedures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SAF.PP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Vaccination. Policies and Procedures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VAC.PP</w:t>
            </w:r>
          </w:p>
        </w:tc>
      </w:tr>
      <w:tr w:rsidR="00B35017" w:rsidRPr="00B35017" w:rsidTr="00681281">
        <w:trPr>
          <w:trHeight w:val="300"/>
        </w:trPr>
        <w:tc>
          <w:tcPr>
            <w:tcW w:w="5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368A" w:rsidRPr="00B35017" w:rsidTr="00681281">
        <w:trPr>
          <w:trHeight w:val="300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 w:themeFill="background1" w:themeFillShade="BF"/>
            <w:noWrap/>
            <w:vAlign w:val="bottom"/>
            <w:hideMark/>
          </w:tcPr>
          <w:p w:rsidR="0093368A" w:rsidRPr="00B35017" w:rsidRDefault="0093368A" w:rsidP="00F555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35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القسم الثالث من الترميز وهو عبارة عن رقم (خانتين) السياسة و/أو الإجراءات</w:t>
            </w:r>
          </w:p>
        </w:tc>
      </w:tr>
      <w:tr w:rsidR="00B35017" w:rsidRPr="00B35017" w:rsidTr="00681281">
        <w:trPr>
          <w:trHeight w:val="300"/>
        </w:trPr>
        <w:tc>
          <w:tcPr>
            <w:tcW w:w="67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EA" w:rsidRDefault="000C7BEA" w:rsidP="000C7BE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LB"/>
              </w:rPr>
            </w:pPr>
          </w:p>
          <w:p w:rsidR="000C7BEA" w:rsidRPr="00B35017" w:rsidRDefault="000C7BEA" w:rsidP="000C7BE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LB"/>
              </w:rPr>
            </w:pPr>
          </w:p>
        </w:tc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137" w:rsidRPr="00776137" w:rsidRDefault="00776137" w:rsidP="000C7BE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bidi="ar-LB"/>
              </w:rPr>
            </w:pPr>
          </w:p>
          <w:p w:rsidR="000C7BEA" w:rsidRPr="000C7BEA" w:rsidRDefault="000C7BEA" w:rsidP="0077613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LB"/>
              </w:rPr>
            </w:pPr>
            <w:r w:rsidRPr="000C7BEA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 xml:space="preserve">مثلاً: </w:t>
            </w:r>
            <w:r w:rsidRPr="000C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LB"/>
              </w:rPr>
              <w:t>SAF.PP.04</w:t>
            </w:r>
          </w:p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368A" w:rsidRPr="00B35017" w:rsidTr="00681281">
        <w:trPr>
          <w:trHeight w:val="300"/>
        </w:trPr>
        <w:tc>
          <w:tcPr>
            <w:tcW w:w="9360" w:type="dxa"/>
            <w:gridSpan w:val="3"/>
            <w:tcBorders>
              <w:top w:val="nil"/>
              <w:left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3368A" w:rsidRPr="00B35017" w:rsidRDefault="0093368A" w:rsidP="00B3501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القسم الرابع من الترميز (للملحقات فقط) وهو عبارة عن الحرف الأول من نوع الملحق بالإنكليزية 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B35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Abbreviations of Appendices when applicable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Coding (last letters, when applicable) 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Appendix (</w:t>
            </w: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ملحق عادي</w:t>
            </w: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Form (</w:t>
            </w: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نموذج للتعبئة</w:t>
            </w: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Poster </w:t>
            </w:r>
            <w:r w:rsidR="0042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Instructions </w:t>
            </w: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ملصق</w:t>
            </w: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4258F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</w:tr>
      <w:tr w:rsidR="00B35017" w:rsidRPr="00B35017" w:rsidTr="004B11A6">
        <w:trPr>
          <w:trHeight w:val="30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Reference (</w:t>
            </w: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مرجع</w:t>
            </w: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B35017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</w:tr>
      <w:tr w:rsidR="00B35017" w:rsidRPr="00B35017" w:rsidTr="00681281">
        <w:trPr>
          <w:trHeight w:val="300"/>
        </w:trPr>
        <w:tc>
          <w:tcPr>
            <w:tcW w:w="5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0D7248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Memo from the Ministry of Public Health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017" w:rsidRPr="00B35017" w:rsidRDefault="000D7248" w:rsidP="00B35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93368A" w:rsidRPr="00B35017" w:rsidTr="00681281">
        <w:trPr>
          <w:trHeight w:val="300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 w:themeFill="background1" w:themeFillShade="BF"/>
            <w:noWrap/>
            <w:vAlign w:val="bottom"/>
            <w:hideMark/>
          </w:tcPr>
          <w:p w:rsidR="0093368A" w:rsidRPr="00B35017" w:rsidRDefault="0093368A" w:rsidP="00933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5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35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القسم الخامس من الترميز (للملحقات فقط) وهو رقم الملحق حسب نوعه</w:t>
            </w:r>
          </w:p>
        </w:tc>
      </w:tr>
    </w:tbl>
    <w:p w:rsidR="000C7BEA" w:rsidRPr="000C7BEA" w:rsidRDefault="000C7BEA" w:rsidP="000C7BEA">
      <w:pPr>
        <w:bidi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bidi="ar-LB"/>
        </w:rPr>
      </w:pPr>
    </w:p>
    <w:p w:rsidR="00BC537F" w:rsidRDefault="000C7BEA" w:rsidP="00945B74">
      <w:pPr>
        <w:bidi/>
        <w:spacing w:after="0" w:line="240" w:lineRule="auto"/>
        <w:rPr>
          <w:lang w:bidi="ar-LB"/>
        </w:rPr>
      </w:pPr>
      <w:r w:rsidRPr="000C7BEA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مثلاً: </w:t>
      </w:r>
      <w:r w:rsidRPr="000C7BEA">
        <w:rPr>
          <w:rFonts w:ascii="Times New Roman" w:eastAsia="Times New Roman" w:hAnsi="Times New Roman" w:cs="Times New Roman"/>
          <w:color w:val="000000"/>
          <w:sz w:val="24"/>
          <w:szCs w:val="24"/>
          <w:lang w:bidi="ar-LB"/>
        </w:rPr>
        <w:t>SAF.PP.04</w:t>
      </w:r>
      <w:r w:rsidR="00776137">
        <w:rPr>
          <w:rFonts w:ascii="Times New Roman" w:eastAsia="Times New Roman" w:hAnsi="Times New Roman" w:cs="Times New Roman"/>
          <w:color w:val="000000"/>
          <w:sz w:val="24"/>
          <w:szCs w:val="24"/>
          <w:lang w:bidi="ar-LB"/>
        </w:rPr>
        <w:t>.P1</w:t>
      </w:r>
    </w:p>
    <w:sectPr w:rsidR="00BC537F" w:rsidSect="00244A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5017"/>
    <w:rsid w:val="000C7BEA"/>
    <w:rsid w:val="000D7248"/>
    <w:rsid w:val="0020454A"/>
    <w:rsid w:val="00244A6F"/>
    <w:rsid w:val="004258F7"/>
    <w:rsid w:val="004871D7"/>
    <w:rsid w:val="004B11A6"/>
    <w:rsid w:val="00555757"/>
    <w:rsid w:val="005F4667"/>
    <w:rsid w:val="00681281"/>
    <w:rsid w:val="007079F0"/>
    <w:rsid w:val="00776137"/>
    <w:rsid w:val="00794F51"/>
    <w:rsid w:val="00867180"/>
    <w:rsid w:val="00902D23"/>
    <w:rsid w:val="0093368A"/>
    <w:rsid w:val="00945B74"/>
    <w:rsid w:val="00A73040"/>
    <w:rsid w:val="00B3145F"/>
    <w:rsid w:val="00B35017"/>
    <w:rsid w:val="00BC1515"/>
    <w:rsid w:val="00BC537F"/>
    <w:rsid w:val="00F55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501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2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7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Najla</dc:creator>
  <cp:keywords/>
  <dc:description/>
  <cp:lastModifiedBy>Lakkis</cp:lastModifiedBy>
  <cp:revision>12</cp:revision>
  <dcterms:created xsi:type="dcterms:W3CDTF">2016-06-30T08:18:00Z</dcterms:created>
  <dcterms:modified xsi:type="dcterms:W3CDTF">2016-06-30T21:19:00Z</dcterms:modified>
</cp:coreProperties>
</file>